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F6" w:rsidRPr="002E4EE6" w:rsidRDefault="00164EF6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2E4EE6">
        <w:rPr>
          <w:b/>
          <w:sz w:val="28"/>
          <w:szCs w:val="28"/>
          <w:u w:val="single"/>
        </w:rPr>
        <w:t xml:space="preserve">Baza danych </w:t>
      </w:r>
      <w:proofErr w:type="spellStart"/>
      <w:r w:rsidRPr="002E4EE6">
        <w:rPr>
          <w:b/>
          <w:sz w:val="28"/>
          <w:szCs w:val="28"/>
          <w:u w:val="single"/>
        </w:rPr>
        <w:t>n.t</w:t>
      </w:r>
      <w:proofErr w:type="spellEnd"/>
      <w:r w:rsidRPr="002E4EE6">
        <w:rPr>
          <w:b/>
          <w:sz w:val="28"/>
          <w:szCs w:val="28"/>
          <w:u w:val="single"/>
        </w:rPr>
        <w:t>. miejsc i specjalistów udzie</w:t>
      </w:r>
      <w:r w:rsidR="001F08F6">
        <w:rPr>
          <w:b/>
          <w:sz w:val="28"/>
          <w:szCs w:val="28"/>
          <w:u w:val="single"/>
        </w:rPr>
        <w:t>lających pomocy uczniom i rodzicom</w:t>
      </w:r>
      <w:r w:rsidRPr="002E4EE6">
        <w:rPr>
          <w:b/>
          <w:sz w:val="28"/>
          <w:szCs w:val="28"/>
          <w:u w:val="single"/>
        </w:rPr>
        <w:t xml:space="preserve"> w przypadku używania środków psychoaktywnych</w:t>
      </w:r>
      <w:r w:rsidR="002E4EE6">
        <w:rPr>
          <w:b/>
          <w:sz w:val="28"/>
          <w:szCs w:val="28"/>
          <w:u w:val="single"/>
        </w:rPr>
        <w:t>:</w:t>
      </w:r>
    </w:p>
    <w:p w:rsidR="009C6DA2" w:rsidRDefault="009C6DA2" w:rsidP="009C6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544F" w:rsidRDefault="002E4EE6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Nazwa instytucji, a</w:t>
      </w:r>
      <w:r w:rsidR="000B544F">
        <w:rPr>
          <w:rFonts w:ascii="Calibri,Bold" w:hAnsi="Calibri,Bold" w:cs="Calibri,Bold"/>
          <w:b/>
          <w:bCs/>
          <w:color w:val="000000"/>
          <w:sz w:val="24"/>
          <w:szCs w:val="24"/>
        </w:rPr>
        <w:t>dres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, k</w:t>
      </w:r>
      <w:r w:rsidR="000B544F">
        <w:rPr>
          <w:rFonts w:ascii="Calibri,Bold" w:hAnsi="Calibri,Bold" w:cs="Calibri,Bold"/>
          <w:b/>
          <w:bCs/>
          <w:color w:val="000000"/>
          <w:sz w:val="24"/>
          <w:szCs w:val="24"/>
        </w:rPr>
        <w:t>ontakt: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Państwowa Agencja Rozwiązywania Problemów Alkoholowych (PARPA)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Al. Jerozolimskie 155,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02–326 Warszawa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tel. (22) 250 63 25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(22) 250 63 26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e-mail: </w:t>
      </w:r>
      <w:r>
        <w:rPr>
          <w:rFonts w:ascii="Calibri" w:hAnsi="Calibri" w:cs="Calibri"/>
          <w:color w:val="0000FF"/>
          <w:sz w:val="24"/>
          <w:szCs w:val="24"/>
        </w:rPr>
        <w:t>parpa@parpa.pl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</w:rPr>
        <w:t>http://www.parpa.pl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Krajowe Biuro ds. Przeciwdziałania Narkomanii (KBPN)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ul. Dereniowa 52/54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02–776 Warszawa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tel. (22) 641 15 01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(22) 855 54 58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(22) 855 54 69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e-mail: </w:t>
      </w:r>
      <w:r>
        <w:rPr>
          <w:rFonts w:ascii="Calibri" w:hAnsi="Calibri" w:cs="Calibri"/>
          <w:color w:val="0000FF"/>
          <w:sz w:val="24"/>
          <w:szCs w:val="24"/>
        </w:rPr>
        <w:t>kbpn@kbpn.gov.pl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</w:rPr>
        <w:t>http://www.kbpn.gov.pl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Przydatne adresy internetowe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Antynarkotykowa Poradnia Internetowa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dla dzieci i młodzieży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116 111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czynny od poniedziałku do soboty w godz. 12.00–20.00 (połączenie bezpłatne)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Anonimowa policyjna linia specjalna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800 120 148 </w:t>
      </w:r>
      <w:r>
        <w:rPr>
          <w:rFonts w:ascii="Calibri" w:hAnsi="Calibri" w:cs="Calibri"/>
          <w:color w:val="000000"/>
          <w:sz w:val="24"/>
          <w:szCs w:val="24"/>
        </w:rPr>
        <w:t>czynny całą dobę (połączenie bezpłatne)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Warszawska „Niebieska Linia”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(22) 668 70 00 </w:t>
      </w:r>
      <w:r>
        <w:rPr>
          <w:rFonts w:ascii="Calibri" w:hAnsi="Calibri" w:cs="Calibri"/>
          <w:color w:val="000000"/>
          <w:sz w:val="24"/>
          <w:szCs w:val="24"/>
        </w:rPr>
        <w:t>czynny w dni powszednie w godz. 14.00–22.00.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HIV/AIDS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801 888 448; (22) 692 82 26 </w:t>
      </w:r>
      <w:r>
        <w:rPr>
          <w:rFonts w:ascii="Calibri" w:hAnsi="Calibri" w:cs="Calibri"/>
          <w:color w:val="000000"/>
          <w:sz w:val="24"/>
          <w:szCs w:val="24"/>
        </w:rPr>
        <w:t>czynny od poniedziałku do soboty w godz. od 9.00–21.00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(opłata tylko za pierwszą minutę połączenia)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Poradnia Psychologiczna Instytutu Psychologii Zdrowia PTP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116 123 </w:t>
      </w:r>
      <w:r>
        <w:rPr>
          <w:rFonts w:ascii="Calibri" w:hAnsi="Calibri" w:cs="Calibri"/>
          <w:color w:val="000000"/>
          <w:sz w:val="24"/>
          <w:szCs w:val="24"/>
        </w:rPr>
        <w:t>czynny w dni powszednie w godzinach 14.00–22.00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dla Rodzin z Problemem Uzależnienia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(22) 844 44 70 </w:t>
      </w:r>
      <w:r>
        <w:rPr>
          <w:rFonts w:ascii="Calibri" w:hAnsi="Calibri" w:cs="Calibri"/>
          <w:color w:val="000000"/>
          <w:sz w:val="24"/>
          <w:szCs w:val="24"/>
        </w:rPr>
        <w:t>czynny w dni powszednie w godzinach 10.00–20.00, w soboty w godz. 10.00–15.00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Uzależnień Stowarzyszenia „Monar”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(22) 823 65 31 </w:t>
      </w:r>
      <w:r>
        <w:rPr>
          <w:rFonts w:ascii="Calibri" w:hAnsi="Calibri" w:cs="Calibri"/>
          <w:color w:val="000000"/>
          <w:sz w:val="24"/>
          <w:szCs w:val="24"/>
        </w:rPr>
        <w:t>czynny w dni powszednie w godzinach 9.00–21.00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Infolinia Stowarzyszenia KARAN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800 120 289 </w:t>
      </w:r>
      <w:r>
        <w:rPr>
          <w:rFonts w:ascii="Calibri" w:hAnsi="Calibri" w:cs="Calibri"/>
          <w:color w:val="000000"/>
          <w:sz w:val="24"/>
          <w:szCs w:val="24"/>
        </w:rPr>
        <w:t>czynna w dni powszednie w godzinach 9.00–17.00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(połączenie bezpłatne)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Ogólnopolski Telefon Zaufania Narkotyki — Narkomania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801 199 990 </w:t>
      </w:r>
      <w:r>
        <w:rPr>
          <w:rFonts w:ascii="Calibri" w:hAnsi="Calibri" w:cs="Calibri"/>
          <w:color w:val="000000"/>
          <w:sz w:val="24"/>
          <w:szCs w:val="24"/>
        </w:rPr>
        <w:t>czynny codziennie w godzinach 16.00–21.00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(całe połączenie płatne 0,35 zł)</w:t>
      </w:r>
    </w:p>
    <w:p w:rsidR="00D714C9" w:rsidRDefault="00D714C9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714C9" w:rsidRDefault="00D714C9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C602E0">
        <w:rPr>
          <w:rFonts w:ascii="Calibri" w:hAnsi="Calibri" w:cs="Calibri"/>
          <w:b/>
          <w:color w:val="000000"/>
          <w:sz w:val="28"/>
          <w:szCs w:val="28"/>
          <w:u w:val="single"/>
        </w:rPr>
        <w:t>Częstochowa i okolice:</w:t>
      </w:r>
    </w:p>
    <w:p w:rsidR="00C602E0" w:rsidRPr="00C602E0" w:rsidRDefault="00C602E0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D714C9" w:rsidRPr="004C3FE1" w:rsidRDefault="00B429B9" w:rsidP="004C3FE1">
      <w:pPr>
        <w:spacing w:after="0" w:line="240" w:lineRule="auto"/>
        <w:rPr>
          <w:rFonts w:eastAsia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begin"/>
      </w:r>
      <w:r w:rsidR="00D714C9"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"http://www.narkomania.org.pl/gdzie-szukac-pomocy/placowki/czestochowskie-towarzystwo-profilaktyki-spolecznej-osrodek-0" </w:instrText>
      </w: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Częstochowskie Towarzystwo Profilaktyki Społecznej Ośrodek Rehabilitacyjno- Wychowawczy dla Młodzieży Uzależnionej</w:t>
      </w:r>
    </w:p>
    <w:p w:rsidR="00D714C9" w:rsidRDefault="00B429B9" w:rsidP="00D714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Rejtana 7b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42-200 Częstochowa</w:t>
      </w:r>
    </w:p>
    <w:p w:rsidR="00D714C9" w:rsidRPr="00D714C9" w:rsidRDefault="00D714C9" w:rsidP="00D714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363-97-54</w:t>
      </w:r>
    </w:p>
    <w:p w:rsidR="00D714C9" w:rsidRP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lastRenderedPageBreak/>
        <w:fldChar w:fldCharType="begin"/>
      </w:r>
      <w:r w:rsidR="00D714C9"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"http://www.narkomania.org.pl/gdzie-szukac-pomocy/placowki/czestochowskie-towarzystwo-profilaktyki-spolecznej-osrodek" </w:instrText>
      </w: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Częstochowskie Towarzystwo Profilaktyki Społecznej Ośrodek Rehabilitacyjno-Wychowawczy dla Młodzieży Uzależnionej</w:t>
      </w:r>
    </w:p>
    <w:p w:rsidR="00D714C9" w:rsidRDefault="00B429B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Rejtana 7b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42-200 Częstochowa</w:t>
      </w:r>
    </w:p>
    <w:p w:rsidR="00D714C9" w:rsidRDefault="00D714C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 (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>34) 363-97-57 – czynny całodobowo</w:t>
      </w:r>
    </w:p>
    <w:p w:rsidR="00D714C9" w:rsidRDefault="00D714C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kom.: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730-483-874 - czynny 8.00-20.00</w:t>
      </w:r>
    </w:p>
    <w:p w:rsidR="00D714C9" w:rsidRDefault="00D714C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</w:t>
      </w:r>
      <w:proofErr w:type="spellEnd"/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363-97-57</w:t>
      </w:r>
    </w:p>
    <w:p w:rsidR="00D714C9" w:rsidRDefault="00D714C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e-mail: </w:t>
      </w:r>
      <w:hyperlink r:id="rId6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osrodek@cztps.eu</w:t>
        </w:r>
      </w:hyperlink>
    </w:p>
    <w:p w:rsidR="00D714C9" w:rsidRDefault="00D714C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</w:t>
      </w:r>
      <w:proofErr w:type="spellEnd"/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hyperlink r:id="rId7" w:tgtFrame="_blank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www.cztps.eu</w:t>
        </w:r>
      </w:hyperlink>
    </w:p>
    <w:p w:rsidR="00D714C9" w:rsidRPr="00D714C9" w:rsidRDefault="00D714C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4C9" w:rsidRP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begin"/>
      </w:r>
      <w:r w:rsidR="00D714C9"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"http://www.narkomania.org.pl/gdzie-szukac-pomocy/placowki/nzoz-poradnia-profilaktyki-terapii-uzaleznien-monar-0" </w:instrText>
      </w: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NZOZ Poradnia Profilaktyki i Terapii Uzależnień „MONAR”</w:t>
      </w:r>
    </w:p>
    <w:p w:rsid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Wolności 44/19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42-200 Częstochowa</w:t>
      </w:r>
    </w:p>
    <w:p w:rsid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365-48-99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</w:t>
      </w:r>
      <w:proofErr w:type="spellEnd"/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365-48-99</w:t>
      </w:r>
    </w:p>
    <w:p w:rsidR="00D714C9" w:rsidRDefault="00D714C9" w:rsidP="004C3FE1">
      <w:pPr>
        <w:spacing w:after="0" w:line="240" w:lineRule="auto"/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8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poradnia@monar.czest.pl</w:t>
        </w:r>
      </w:hyperlink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www:</w:t>
      </w:r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9" w:tgtFrame="_blank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www.monar.czest.pl</w:t>
        </w:r>
      </w:hyperlink>
    </w:p>
    <w:p w:rsidR="004C3FE1" w:rsidRPr="004C3FE1" w:rsidRDefault="004C3FE1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714C9" w:rsidRPr="004C3FE1" w:rsidRDefault="00B429B9" w:rsidP="004C3FE1">
      <w:pPr>
        <w:spacing w:after="0" w:line="24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begin"/>
      </w:r>
      <w:r w:rsidR="00D714C9"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"http://www.narkomania.org.pl/gdzie-szukac-pomocy/placowki/nzoz-poradnia-profilaktyki-terapii-monar-punkt-konsultacyjno" </w:instrText>
      </w: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NZOZ Poradnia Profilaktyki i Terapii „Monar” Punkt Konsultacyjno- Diagnostyczny</w:t>
      </w:r>
    </w:p>
    <w:p w:rsidR="004C3FE1" w:rsidRDefault="00B429B9" w:rsidP="004C3FE1">
      <w:pPr>
        <w:tabs>
          <w:tab w:val="left" w:pos="16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4C3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Wolności 44/19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42-200 Częstochowa</w:t>
      </w:r>
    </w:p>
    <w:p w:rsidR="004C3FE1" w:rsidRP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C3F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tel.:</w:t>
      </w:r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(34) 365-48-99</w:t>
      </w:r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C3F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fax:</w:t>
      </w:r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brak</w:t>
      </w:r>
      <w:proofErr w:type="spellEnd"/>
    </w:p>
    <w:p w:rsidR="00D714C9" w:rsidRDefault="00D714C9" w:rsidP="004C3FE1">
      <w:pPr>
        <w:spacing w:after="0" w:line="240" w:lineRule="auto"/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10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poradnia@monar.czest.pl</w:t>
        </w:r>
      </w:hyperlink>
    </w:p>
    <w:p w:rsidR="004C3FE1" w:rsidRPr="004C3FE1" w:rsidRDefault="004C3FE1" w:rsidP="004C3F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pl-PL"/>
        </w:rPr>
      </w:pPr>
    </w:p>
    <w:p w:rsidR="00D714C9" w:rsidRP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begin"/>
      </w:r>
      <w:r w:rsidR="00D714C9"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"http://www.narkomania.org.pl/gdzie-szukac-pomocy/placowki/wojewodzki-szpital-specjalistyczny-im-najswietszej-maryi-panny-oddzial" </w:instrText>
      </w: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Wojewódzki Szpital Specjalistyczny im. Najświętszej Maryi Panny Oddział Psychiatryczny</w:t>
      </w:r>
    </w:p>
    <w:p w:rsid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PCK 1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42-200 Częstochowa</w:t>
      </w:r>
    </w:p>
    <w:p w:rsid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325-26-11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</w:t>
      </w:r>
      <w:proofErr w:type="spellEnd"/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322-55-55</w:t>
      </w:r>
    </w:p>
    <w:p w:rsidR="00D714C9" w:rsidRP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</w:t>
      </w:r>
      <w:r w:rsidRPr="004C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4C3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sekretariat-psych-pck@szpitalparkitka.com.pl</w:t>
        </w:r>
      </w:hyperlink>
      <w:r w:rsidRPr="004C3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9" w:rsidRP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begin"/>
      </w:r>
      <w:r w:rsidR="00D714C9"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"http://www.narkomania.org.pl/gdzie-szukac-pomocy/placowki/nzoz-monar-osrodek-rehabilitacyjno-readaptacyjny-debowcu" </w:instrText>
      </w: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NZOZ „Monar” Ośrodek Rehabilitacyjno- Readaptacyjny w Dębowcu</w:t>
      </w:r>
    </w:p>
    <w:p w:rsid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Dębowiec 2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42-360 Poraj</w:t>
      </w:r>
    </w:p>
    <w:p w:rsid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368-24-60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</w:t>
      </w:r>
      <w:proofErr w:type="spellEnd"/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323-45-08</w:t>
      </w:r>
    </w:p>
    <w:p w:rsidR="00D714C9" w:rsidRP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12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biuro@monar.com.pl</w:t>
        </w:r>
      </w:hyperlink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www:</w:t>
      </w:r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13" w:tgtFrame="_blank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www.monar.com.pl</w:t>
        </w:r>
      </w:hyperlink>
    </w:p>
    <w:p w:rsidR="004C3FE1" w:rsidRPr="004C3FE1" w:rsidRDefault="00C602E0" w:rsidP="00D7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Punkt Konsultacyjny ds. Uzależnień od Środków Psychoaktywnych</w:t>
      </w:r>
    </w:p>
    <w:p w:rsidR="004C3FE1" w:rsidRDefault="00D714C9" w:rsidP="00D7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Powstańców Śląskich 6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42-400 Zawiercie</w:t>
      </w:r>
    </w:p>
    <w:p w:rsidR="00D714C9" w:rsidRPr="00D714C9" w:rsidRDefault="00D714C9" w:rsidP="00D7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(32) 672-21-75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</w:t>
      </w:r>
      <w:proofErr w:type="spellEnd"/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(32) 672-21-75</w:t>
      </w:r>
    </w:p>
    <w:p w:rsidR="00D714C9" w:rsidRP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begin"/>
      </w:r>
      <w:r w:rsidR="00D714C9"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"http://www.narkomania.org.pl/gdzie-szukac-pomocy/placowki/archidiecezja-czestochowska-osrodek-rehabilitacyjno-readaptacyjny-dla" </w:instrText>
      </w: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Archidiecezja Częstochowska Ośrodek Rehabilitacyjno- Readaptacyjny dla Osób Uzależnionych „Betania”</w:t>
      </w:r>
    </w:p>
    <w:p w:rsidR="004C3FE1" w:rsidRP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lastRenderedPageBreak/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="00D714C9"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Leśna</w:t>
      </w:r>
      <w:proofErr w:type="spellEnd"/>
      <w:r w:rsidR="00D714C9"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13/14</w:t>
      </w:r>
      <w:r w:rsidR="00D714C9"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42-244 </w:t>
      </w:r>
      <w:proofErr w:type="spellStart"/>
      <w:r w:rsidR="00D714C9"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Mstów</w:t>
      </w:r>
      <w:proofErr w:type="spellEnd"/>
    </w:p>
    <w:p w:rsidR="004C3FE1" w:rsidRP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C3F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tel.:</w:t>
      </w:r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(34) 328-40-72</w:t>
      </w:r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C3F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fax:</w:t>
      </w:r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(34) 328-40-72</w:t>
      </w:r>
    </w:p>
    <w:p w:rsidR="00D714C9" w:rsidRP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14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betania2@interia.pl</w:t>
        </w:r>
      </w:hyperlink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www</w:t>
      </w:r>
      <w:r w:rsidRPr="004C3FE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>: </w:t>
      </w:r>
      <w:hyperlink r:id="rId15" w:tgtFrame="_blank" w:history="1">
        <w:r w:rsidRPr="004C3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www.osrodekbetania.pl/</w:t>
        </w:r>
      </w:hyperlink>
    </w:p>
    <w:p w:rsidR="004C3FE1" w:rsidRDefault="004C3FE1" w:rsidP="000B5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Wykaz adresów i telefonów zaufania jest także dostępny na stronach wielu lokalnych instytucji</w:t>
      </w:r>
    </w:p>
    <w:p w:rsidR="000B544F" w:rsidRPr="005572F6" w:rsidRDefault="000B544F" w:rsidP="000B5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>pomocowych, np. ośrodków pomocy społecznej.</w:t>
      </w:r>
    </w:p>
    <w:p w:rsidR="00E910A8" w:rsidRPr="005572F6" w:rsidRDefault="00E910A8" w:rsidP="005572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0A8" w:rsidRPr="005572F6" w:rsidSect="0011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AC"/>
    <w:multiLevelType w:val="hybridMultilevel"/>
    <w:tmpl w:val="3A24F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14B3"/>
    <w:multiLevelType w:val="hybridMultilevel"/>
    <w:tmpl w:val="754C7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E1E"/>
    <w:multiLevelType w:val="hybridMultilevel"/>
    <w:tmpl w:val="E54C2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B2C"/>
    <w:multiLevelType w:val="hybridMultilevel"/>
    <w:tmpl w:val="09F68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CD7"/>
    <w:multiLevelType w:val="hybridMultilevel"/>
    <w:tmpl w:val="92C64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5C3"/>
    <w:multiLevelType w:val="hybridMultilevel"/>
    <w:tmpl w:val="2CAC4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7EF"/>
    <w:multiLevelType w:val="hybridMultilevel"/>
    <w:tmpl w:val="0E924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11F8"/>
    <w:multiLevelType w:val="hybridMultilevel"/>
    <w:tmpl w:val="C810C5BA"/>
    <w:lvl w:ilvl="0" w:tplc="462A1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E505D"/>
    <w:multiLevelType w:val="hybridMultilevel"/>
    <w:tmpl w:val="E8688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30EB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602EF"/>
    <w:multiLevelType w:val="hybridMultilevel"/>
    <w:tmpl w:val="2D4AC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23183"/>
    <w:multiLevelType w:val="hybridMultilevel"/>
    <w:tmpl w:val="D20A3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37B12"/>
    <w:multiLevelType w:val="hybridMultilevel"/>
    <w:tmpl w:val="7722D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657C6"/>
    <w:multiLevelType w:val="hybridMultilevel"/>
    <w:tmpl w:val="8E666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93A0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B7984"/>
    <w:multiLevelType w:val="hybridMultilevel"/>
    <w:tmpl w:val="2A6CB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E587A"/>
    <w:multiLevelType w:val="hybridMultilevel"/>
    <w:tmpl w:val="88A21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16FC6"/>
    <w:multiLevelType w:val="hybridMultilevel"/>
    <w:tmpl w:val="DCDA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37097"/>
    <w:multiLevelType w:val="hybridMultilevel"/>
    <w:tmpl w:val="42F2A052"/>
    <w:lvl w:ilvl="0" w:tplc="A17ED4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67A03"/>
    <w:multiLevelType w:val="hybridMultilevel"/>
    <w:tmpl w:val="34D67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4663A"/>
    <w:multiLevelType w:val="hybridMultilevel"/>
    <w:tmpl w:val="B4FE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8344D"/>
    <w:multiLevelType w:val="hybridMultilevel"/>
    <w:tmpl w:val="F53C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B7109"/>
    <w:multiLevelType w:val="hybridMultilevel"/>
    <w:tmpl w:val="522CD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C77A9"/>
    <w:multiLevelType w:val="hybridMultilevel"/>
    <w:tmpl w:val="B140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55F7E"/>
    <w:multiLevelType w:val="hybridMultilevel"/>
    <w:tmpl w:val="CB065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74DC9"/>
    <w:multiLevelType w:val="hybridMultilevel"/>
    <w:tmpl w:val="308A699E"/>
    <w:lvl w:ilvl="0" w:tplc="97FC1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3C312D"/>
    <w:multiLevelType w:val="hybridMultilevel"/>
    <w:tmpl w:val="B302C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35B9"/>
    <w:multiLevelType w:val="hybridMultilevel"/>
    <w:tmpl w:val="7150A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5"/>
  </w:num>
  <w:num w:numId="5">
    <w:abstractNumId w:val="4"/>
  </w:num>
  <w:num w:numId="6">
    <w:abstractNumId w:val="25"/>
  </w:num>
  <w:num w:numId="7">
    <w:abstractNumId w:val="10"/>
  </w:num>
  <w:num w:numId="8">
    <w:abstractNumId w:val="11"/>
  </w:num>
  <w:num w:numId="9">
    <w:abstractNumId w:val="8"/>
  </w:num>
  <w:num w:numId="10">
    <w:abstractNumId w:val="26"/>
  </w:num>
  <w:num w:numId="11">
    <w:abstractNumId w:val="27"/>
  </w:num>
  <w:num w:numId="12">
    <w:abstractNumId w:val="3"/>
  </w:num>
  <w:num w:numId="13">
    <w:abstractNumId w:val="16"/>
  </w:num>
  <w:num w:numId="14">
    <w:abstractNumId w:val="1"/>
  </w:num>
  <w:num w:numId="15">
    <w:abstractNumId w:val="24"/>
  </w:num>
  <w:num w:numId="16">
    <w:abstractNumId w:val="22"/>
  </w:num>
  <w:num w:numId="17">
    <w:abstractNumId w:val="23"/>
  </w:num>
  <w:num w:numId="18">
    <w:abstractNumId w:val="20"/>
  </w:num>
  <w:num w:numId="19">
    <w:abstractNumId w:val="13"/>
  </w:num>
  <w:num w:numId="20">
    <w:abstractNumId w:val="12"/>
  </w:num>
  <w:num w:numId="21">
    <w:abstractNumId w:val="17"/>
  </w:num>
  <w:num w:numId="22">
    <w:abstractNumId w:val="5"/>
  </w:num>
  <w:num w:numId="23">
    <w:abstractNumId w:val="7"/>
  </w:num>
  <w:num w:numId="24">
    <w:abstractNumId w:val="2"/>
  </w:num>
  <w:num w:numId="25">
    <w:abstractNumId w:val="19"/>
  </w:num>
  <w:num w:numId="26">
    <w:abstractNumId w:val="9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1AB5"/>
    <w:rsid w:val="0000407E"/>
    <w:rsid w:val="00014367"/>
    <w:rsid w:val="000250EE"/>
    <w:rsid w:val="000302F7"/>
    <w:rsid w:val="00053BCC"/>
    <w:rsid w:val="00074780"/>
    <w:rsid w:val="000B544F"/>
    <w:rsid w:val="00117A27"/>
    <w:rsid w:val="001208F8"/>
    <w:rsid w:val="00132E99"/>
    <w:rsid w:val="001532D9"/>
    <w:rsid w:val="00164EF6"/>
    <w:rsid w:val="001E3D92"/>
    <w:rsid w:val="001F08F6"/>
    <w:rsid w:val="002002F8"/>
    <w:rsid w:val="00217DC9"/>
    <w:rsid w:val="00242DE2"/>
    <w:rsid w:val="0027788A"/>
    <w:rsid w:val="002E4467"/>
    <w:rsid w:val="002E4EE6"/>
    <w:rsid w:val="00304AE2"/>
    <w:rsid w:val="00321649"/>
    <w:rsid w:val="00341AB5"/>
    <w:rsid w:val="00356FF6"/>
    <w:rsid w:val="003A0A3C"/>
    <w:rsid w:val="003E2B66"/>
    <w:rsid w:val="00400C93"/>
    <w:rsid w:val="00462731"/>
    <w:rsid w:val="004A2A77"/>
    <w:rsid w:val="004B1B6A"/>
    <w:rsid w:val="004C3FE1"/>
    <w:rsid w:val="004D0ABA"/>
    <w:rsid w:val="004D2C67"/>
    <w:rsid w:val="004D73D8"/>
    <w:rsid w:val="005572F6"/>
    <w:rsid w:val="005A2A5A"/>
    <w:rsid w:val="005C1FBA"/>
    <w:rsid w:val="005E3D67"/>
    <w:rsid w:val="005E6EF1"/>
    <w:rsid w:val="005F24F0"/>
    <w:rsid w:val="00640C29"/>
    <w:rsid w:val="00660E15"/>
    <w:rsid w:val="006C57FC"/>
    <w:rsid w:val="006D3266"/>
    <w:rsid w:val="00705499"/>
    <w:rsid w:val="007C461A"/>
    <w:rsid w:val="008032A0"/>
    <w:rsid w:val="00810169"/>
    <w:rsid w:val="008529DA"/>
    <w:rsid w:val="00855E43"/>
    <w:rsid w:val="00864D31"/>
    <w:rsid w:val="00884863"/>
    <w:rsid w:val="008A70E9"/>
    <w:rsid w:val="008B5D9F"/>
    <w:rsid w:val="008C2ABC"/>
    <w:rsid w:val="00916F47"/>
    <w:rsid w:val="009C6DA2"/>
    <w:rsid w:val="009F475E"/>
    <w:rsid w:val="00A03EDE"/>
    <w:rsid w:val="00AF14E0"/>
    <w:rsid w:val="00AF49CF"/>
    <w:rsid w:val="00B03107"/>
    <w:rsid w:val="00B1673D"/>
    <w:rsid w:val="00B3575E"/>
    <w:rsid w:val="00B41DA3"/>
    <w:rsid w:val="00B429B9"/>
    <w:rsid w:val="00BA5CA8"/>
    <w:rsid w:val="00BD5C11"/>
    <w:rsid w:val="00BE107A"/>
    <w:rsid w:val="00BE3B7F"/>
    <w:rsid w:val="00C11BD9"/>
    <w:rsid w:val="00C46B3B"/>
    <w:rsid w:val="00C602E0"/>
    <w:rsid w:val="00C962C4"/>
    <w:rsid w:val="00D00FBD"/>
    <w:rsid w:val="00D22C64"/>
    <w:rsid w:val="00D360D4"/>
    <w:rsid w:val="00D714C9"/>
    <w:rsid w:val="00D73A00"/>
    <w:rsid w:val="00E240D1"/>
    <w:rsid w:val="00E33ABA"/>
    <w:rsid w:val="00E910A8"/>
    <w:rsid w:val="00EA2A83"/>
    <w:rsid w:val="00EB2D15"/>
    <w:rsid w:val="00EB6D65"/>
    <w:rsid w:val="00F00C9F"/>
    <w:rsid w:val="00F23C76"/>
    <w:rsid w:val="00F55AB8"/>
    <w:rsid w:val="00F63248"/>
    <w:rsid w:val="00FE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2F6"/>
  </w:style>
  <w:style w:type="paragraph" w:styleId="Nagwek2">
    <w:name w:val="heading 2"/>
    <w:basedOn w:val="Normalny"/>
    <w:link w:val="Nagwek2Znak"/>
    <w:uiPriority w:val="9"/>
    <w:qFormat/>
    <w:rsid w:val="00D71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B5"/>
    <w:pPr>
      <w:ind w:left="720"/>
      <w:contextualSpacing/>
    </w:pPr>
  </w:style>
  <w:style w:type="table" w:styleId="Tabela-Siatka">
    <w:name w:val="Table Grid"/>
    <w:basedOn w:val="Standardowy"/>
    <w:uiPriority w:val="59"/>
    <w:rsid w:val="00F23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D2C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6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714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14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@monar.czest.pl" TargetMode="External"/><Relationship Id="rId13" Type="http://schemas.openxmlformats.org/officeDocument/2006/relationships/hyperlink" Target="http://www.monar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ztps.eu" TargetMode="External"/><Relationship Id="rId12" Type="http://schemas.openxmlformats.org/officeDocument/2006/relationships/hyperlink" Target="mailto:biuro@monar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srodek@cztps.eu" TargetMode="External"/><Relationship Id="rId11" Type="http://schemas.openxmlformats.org/officeDocument/2006/relationships/hyperlink" Target="mailto:sekretariat-psych-pck@szpitalparkitka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rodekbetania.pl/" TargetMode="External"/><Relationship Id="rId10" Type="http://schemas.openxmlformats.org/officeDocument/2006/relationships/hyperlink" Target="mailto:poradnia@monar.czes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ar.czest.pl" TargetMode="External"/><Relationship Id="rId14" Type="http://schemas.openxmlformats.org/officeDocument/2006/relationships/hyperlink" Target="mailto:betania2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2D39-49C7-4027-8960-3DDEA973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2015-12-22T07:52:00Z</cp:lastPrinted>
  <dcterms:created xsi:type="dcterms:W3CDTF">2016-01-21T07:47:00Z</dcterms:created>
  <dcterms:modified xsi:type="dcterms:W3CDTF">2016-01-21T07:47:00Z</dcterms:modified>
</cp:coreProperties>
</file>